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0C" w:rsidRPr="00CC6E03" w:rsidRDefault="007E350C" w:rsidP="007E350C">
      <w:pPr>
        <w:jc w:val="center"/>
        <w:rPr>
          <w:b/>
          <w:sz w:val="28"/>
          <w:szCs w:val="28"/>
        </w:rPr>
      </w:pPr>
      <w:r w:rsidRPr="00CC6E03">
        <w:rPr>
          <w:b/>
          <w:sz w:val="28"/>
          <w:szCs w:val="28"/>
        </w:rPr>
        <w:t>ASHCROFT SURGERY WING</w:t>
      </w:r>
    </w:p>
    <w:p w:rsidR="007E350C" w:rsidRDefault="007E350C" w:rsidP="007E350C">
      <w:pPr>
        <w:rPr>
          <w:b/>
          <w:sz w:val="28"/>
        </w:rPr>
      </w:pPr>
    </w:p>
    <w:p w:rsidR="007E350C" w:rsidRPr="007E350C" w:rsidRDefault="007E350C" w:rsidP="007E350C">
      <w:pPr>
        <w:jc w:val="center"/>
        <w:rPr>
          <w:b/>
          <w:sz w:val="28"/>
          <w:szCs w:val="28"/>
        </w:rPr>
      </w:pPr>
      <w:r w:rsidRPr="007E350C">
        <w:rPr>
          <w:b/>
          <w:sz w:val="28"/>
          <w:szCs w:val="28"/>
        </w:rPr>
        <w:t>MINUTES OF PATIENT PARTICIPATION GROUP</w:t>
      </w:r>
      <w:r w:rsidR="007F46B7">
        <w:rPr>
          <w:b/>
          <w:sz w:val="28"/>
          <w:szCs w:val="28"/>
        </w:rPr>
        <w:t xml:space="preserve"> MEETING</w:t>
      </w:r>
    </w:p>
    <w:p w:rsidR="007E350C" w:rsidRDefault="007E350C" w:rsidP="007E350C">
      <w:pPr>
        <w:jc w:val="center"/>
        <w:rPr>
          <w:sz w:val="32"/>
          <w:szCs w:val="32"/>
        </w:rPr>
      </w:pPr>
    </w:p>
    <w:p w:rsidR="007E350C" w:rsidRPr="007E350C" w:rsidRDefault="007E350C" w:rsidP="007E350C">
      <w:pPr>
        <w:jc w:val="center"/>
        <w:rPr>
          <w:sz w:val="28"/>
          <w:szCs w:val="28"/>
        </w:rPr>
      </w:pPr>
      <w:r w:rsidRPr="007E350C">
        <w:rPr>
          <w:sz w:val="28"/>
          <w:szCs w:val="28"/>
        </w:rPr>
        <w:t xml:space="preserve">Wednesday </w:t>
      </w:r>
      <w:r w:rsidR="00292EFC">
        <w:rPr>
          <w:sz w:val="28"/>
          <w:szCs w:val="28"/>
        </w:rPr>
        <w:t>8</w:t>
      </w:r>
      <w:r w:rsidR="00292EFC" w:rsidRPr="00292EFC">
        <w:rPr>
          <w:sz w:val="28"/>
          <w:szCs w:val="28"/>
          <w:vertAlign w:val="superscript"/>
        </w:rPr>
        <w:t>th</w:t>
      </w:r>
      <w:r w:rsidR="00292EFC">
        <w:rPr>
          <w:sz w:val="28"/>
          <w:szCs w:val="28"/>
        </w:rPr>
        <w:t xml:space="preserve"> May</w:t>
      </w:r>
      <w:r w:rsidR="00944818">
        <w:rPr>
          <w:sz w:val="28"/>
          <w:szCs w:val="28"/>
        </w:rPr>
        <w:t xml:space="preserve"> 2019</w:t>
      </w:r>
      <w:r w:rsidR="00FE0F91">
        <w:rPr>
          <w:sz w:val="28"/>
          <w:szCs w:val="28"/>
        </w:rPr>
        <w:t xml:space="preserve">, </w:t>
      </w:r>
      <w:r w:rsidR="00B51CE6">
        <w:rPr>
          <w:sz w:val="28"/>
          <w:szCs w:val="28"/>
        </w:rPr>
        <w:t>12</w:t>
      </w:r>
      <w:r w:rsidRPr="007E350C">
        <w:rPr>
          <w:sz w:val="28"/>
          <w:szCs w:val="28"/>
        </w:rPr>
        <w:t>.</w:t>
      </w:r>
      <w:r w:rsidR="00B51CE6">
        <w:rPr>
          <w:sz w:val="28"/>
          <w:szCs w:val="28"/>
        </w:rPr>
        <w:t>30</w:t>
      </w:r>
      <w:r w:rsidRPr="007E350C">
        <w:rPr>
          <w:sz w:val="28"/>
          <w:szCs w:val="28"/>
        </w:rPr>
        <w:t xml:space="preserve">pm, at Ashcroft Surgery </w:t>
      </w:r>
    </w:p>
    <w:p w:rsidR="007E350C" w:rsidRDefault="007E350C" w:rsidP="007E350C">
      <w:pPr>
        <w:rPr>
          <w:sz w:val="32"/>
          <w:szCs w:val="32"/>
        </w:rPr>
      </w:pPr>
    </w:p>
    <w:p w:rsidR="00E924F2" w:rsidRDefault="006574BB" w:rsidP="00E952B6">
      <w:pPr>
        <w:tabs>
          <w:tab w:val="left" w:pos="1701"/>
        </w:tabs>
      </w:pPr>
      <w:r w:rsidRPr="002217F6">
        <w:t>Attendees:</w:t>
      </w:r>
      <w:r>
        <w:tab/>
      </w:r>
      <w:r w:rsidR="00E952B6">
        <w:t>Practice Manager</w:t>
      </w:r>
    </w:p>
    <w:p w:rsidR="00E952B6" w:rsidRDefault="00E952B6" w:rsidP="00E952B6">
      <w:pPr>
        <w:tabs>
          <w:tab w:val="left" w:pos="1701"/>
        </w:tabs>
      </w:pPr>
      <w:r>
        <w:tab/>
        <w:t>4 patients</w:t>
      </w:r>
      <w:bookmarkStart w:id="0" w:name="_GoBack"/>
      <w:bookmarkEnd w:id="0"/>
    </w:p>
    <w:p w:rsidR="006255A5" w:rsidRDefault="002A1B9B" w:rsidP="008D6169">
      <w:pPr>
        <w:tabs>
          <w:tab w:val="left" w:pos="1701"/>
        </w:tabs>
      </w:pPr>
      <w:r>
        <w:tab/>
      </w:r>
    </w:p>
    <w:p w:rsidR="00261F6B" w:rsidRDefault="00E00330" w:rsidP="00261F6B">
      <w:pPr>
        <w:tabs>
          <w:tab w:val="left" w:pos="1701"/>
        </w:tabs>
      </w:pPr>
      <w:r>
        <w:tab/>
      </w:r>
      <w:r>
        <w:tab/>
      </w:r>
    </w:p>
    <w:p w:rsidR="003F53A2" w:rsidRPr="00714AF1" w:rsidRDefault="004E7857" w:rsidP="00714AF1">
      <w:pPr>
        <w:pStyle w:val="ListParagraph"/>
        <w:numPr>
          <w:ilvl w:val="0"/>
          <w:numId w:val="6"/>
        </w:numPr>
        <w:rPr>
          <w:u w:val="single"/>
        </w:rPr>
      </w:pPr>
      <w:r>
        <w:rPr>
          <w:u w:val="single"/>
        </w:rPr>
        <w:t>Actions from previous minutes</w:t>
      </w:r>
    </w:p>
    <w:p w:rsidR="00044A8C" w:rsidRDefault="00044A8C" w:rsidP="00044A8C">
      <w:pPr>
        <w:rPr>
          <w:u w:val="single"/>
        </w:rPr>
      </w:pPr>
    </w:p>
    <w:p w:rsidR="00292EFC" w:rsidRDefault="00292EFC" w:rsidP="00292EFC">
      <w:pPr>
        <w:ind w:left="360"/>
      </w:pPr>
      <w:r>
        <w:rPr>
          <w:i/>
          <w:u w:val="single"/>
        </w:rPr>
        <w:t>Confidentiality</w:t>
      </w:r>
      <w:r w:rsidR="00FA78BA">
        <w:rPr>
          <w:i/>
        </w:rPr>
        <w:t xml:space="preserve"> </w:t>
      </w:r>
      <w:r w:rsidR="00FA78BA">
        <w:t>– reception staff have been asked to transfer calls requiring discussion of medical issues to a more confidential extension than the reception telephones which can be overheard by patients in the waiting area.</w:t>
      </w:r>
    </w:p>
    <w:p w:rsidR="00FA78BA" w:rsidRDefault="00FA78BA" w:rsidP="00292EFC">
      <w:pPr>
        <w:ind w:left="360"/>
      </w:pPr>
    </w:p>
    <w:p w:rsidR="00FA78BA" w:rsidRPr="00FA78BA" w:rsidRDefault="00FA78BA" w:rsidP="00292EFC">
      <w:pPr>
        <w:ind w:left="360"/>
      </w:pPr>
      <w:r>
        <w:rPr>
          <w:i/>
          <w:u w:val="single"/>
        </w:rPr>
        <w:t>Notes on prescriptions</w:t>
      </w:r>
      <w:r>
        <w:rPr>
          <w:i/>
        </w:rPr>
        <w:t xml:space="preserve"> </w:t>
      </w:r>
      <w:r>
        <w:t>– GPs and Dispensary staff were made aware of the issue raised at the last meeting and will be more prudent when attaching notes onto prescriptions.</w:t>
      </w:r>
    </w:p>
    <w:p w:rsidR="00944818" w:rsidRDefault="00944818" w:rsidP="00944818">
      <w:pPr>
        <w:shd w:val="clear" w:color="auto" w:fill="FFFFFF"/>
        <w:textAlignment w:val="center"/>
        <w:rPr>
          <w:sz w:val="23"/>
          <w:szCs w:val="23"/>
          <w:shd w:val="clear" w:color="auto" w:fill="FFFFFF"/>
          <w:lang w:val="en-GB" w:eastAsia="en-GB"/>
        </w:rPr>
      </w:pPr>
    </w:p>
    <w:p w:rsidR="00944818" w:rsidRDefault="00944818" w:rsidP="00944818">
      <w:pPr>
        <w:pStyle w:val="ListParagraph"/>
        <w:numPr>
          <w:ilvl w:val="0"/>
          <w:numId w:val="6"/>
        </w:numPr>
        <w:shd w:val="clear" w:color="auto" w:fill="FFFFFF"/>
        <w:textAlignment w:val="center"/>
        <w:rPr>
          <w:sz w:val="23"/>
          <w:szCs w:val="23"/>
          <w:shd w:val="clear" w:color="auto" w:fill="FFFFFF"/>
          <w:lang w:val="en-GB" w:eastAsia="en-GB"/>
        </w:rPr>
      </w:pPr>
      <w:r>
        <w:rPr>
          <w:sz w:val="23"/>
          <w:szCs w:val="23"/>
          <w:u w:val="single"/>
          <w:shd w:val="clear" w:color="auto" w:fill="FFFFFF"/>
          <w:lang w:val="en-GB" w:eastAsia="en-GB"/>
        </w:rPr>
        <w:t>Building Works to Surgery</w:t>
      </w:r>
    </w:p>
    <w:p w:rsidR="00944818" w:rsidRDefault="00944818" w:rsidP="00944818">
      <w:pPr>
        <w:shd w:val="clear" w:color="auto" w:fill="FFFFFF"/>
        <w:ind w:left="360"/>
        <w:textAlignment w:val="center"/>
        <w:rPr>
          <w:sz w:val="23"/>
          <w:szCs w:val="23"/>
          <w:shd w:val="clear" w:color="auto" w:fill="FFFFFF"/>
          <w:lang w:val="en-GB" w:eastAsia="en-GB"/>
        </w:rPr>
      </w:pPr>
    </w:p>
    <w:p w:rsidR="00944818" w:rsidRDefault="00FA78BA" w:rsidP="00944818">
      <w:pPr>
        <w:shd w:val="clear" w:color="auto" w:fill="FFFFFF"/>
        <w:ind w:left="360"/>
        <w:textAlignment w:val="center"/>
        <w:rPr>
          <w:sz w:val="23"/>
          <w:szCs w:val="23"/>
          <w:shd w:val="clear" w:color="auto" w:fill="FFFFFF"/>
          <w:lang w:val="en-GB" w:eastAsia="en-GB"/>
        </w:rPr>
      </w:pPr>
      <w:r>
        <w:rPr>
          <w:sz w:val="23"/>
          <w:szCs w:val="23"/>
          <w:shd w:val="clear" w:color="auto" w:fill="FFFFFF"/>
          <w:lang w:val="en-GB" w:eastAsia="en-GB"/>
        </w:rPr>
        <w:t xml:space="preserve">Tenders are now being invited with a view of starting works </w:t>
      </w:r>
      <w:proofErr w:type="gramStart"/>
      <w:r>
        <w:rPr>
          <w:sz w:val="23"/>
          <w:szCs w:val="23"/>
          <w:shd w:val="clear" w:color="auto" w:fill="FFFFFF"/>
          <w:lang w:val="en-GB" w:eastAsia="en-GB"/>
        </w:rPr>
        <w:t>asap</w:t>
      </w:r>
      <w:proofErr w:type="gramEnd"/>
      <w:r>
        <w:rPr>
          <w:sz w:val="23"/>
          <w:szCs w:val="23"/>
          <w:shd w:val="clear" w:color="auto" w:fill="FFFFFF"/>
          <w:lang w:val="en-GB" w:eastAsia="en-GB"/>
        </w:rPr>
        <w:t xml:space="preserve">.  </w:t>
      </w:r>
    </w:p>
    <w:p w:rsidR="00FA78BA" w:rsidRDefault="00FA78BA" w:rsidP="00FA78BA">
      <w:pPr>
        <w:shd w:val="clear" w:color="auto" w:fill="FFFFFF"/>
        <w:textAlignment w:val="center"/>
        <w:rPr>
          <w:sz w:val="23"/>
          <w:szCs w:val="23"/>
          <w:shd w:val="clear" w:color="auto" w:fill="FFFFFF"/>
          <w:lang w:val="en-GB" w:eastAsia="en-GB"/>
        </w:rPr>
      </w:pPr>
    </w:p>
    <w:p w:rsidR="00FA78BA" w:rsidRDefault="00FA78BA" w:rsidP="00FA78BA">
      <w:pPr>
        <w:pStyle w:val="ListParagraph"/>
        <w:numPr>
          <w:ilvl w:val="0"/>
          <w:numId w:val="6"/>
        </w:numPr>
        <w:shd w:val="clear" w:color="auto" w:fill="FFFFFF"/>
        <w:textAlignment w:val="center"/>
        <w:rPr>
          <w:sz w:val="23"/>
          <w:szCs w:val="23"/>
          <w:shd w:val="clear" w:color="auto" w:fill="FFFFFF"/>
          <w:lang w:val="en-GB" w:eastAsia="en-GB"/>
        </w:rPr>
      </w:pPr>
      <w:r>
        <w:rPr>
          <w:sz w:val="23"/>
          <w:szCs w:val="23"/>
          <w:u w:val="single"/>
          <w:shd w:val="clear" w:color="auto" w:fill="FFFFFF"/>
          <w:lang w:val="en-GB" w:eastAsia="en-GB"/>
        </w:rPr>
        <w:t>Additional decorative works to surgery</w:t>
      </w:r>
    </w:p>
    <w:p w:rsidR="00FA78BA" w:rsidRDefault="00FA78BA" w:rsidP="00FA78BA">
      <w:pPr>
        <w:shd w:val="clear" w:color="auto" w:fill="FFFFFF"/>
        <w:textAlignment w:val="center"/>
        <w:rPr>
          <w:sz w:val="23"/>
          <w:szCs w:val="23"/>
          <w:shd w:val="clear" w:color="auto" w:fill="FFFFFF"/>
          <w:lang w:val="en-GB" w:eastAsia="en-GB"/>
        </w:rPr>
      </w:pPr>
    </w:p>
    <w:p w:rsidR="00FA78BA" w:rsidRPr="00FA78BA" w:rsidRDefault="00FA78BA" w:rsidP="00FA78BA">
      <w:pPr>
        <w:shd w:val="clear" w:color="auto" w:fill="FFFFFF"/>
        <w:ind w:left="360"/>
        <w:textAlignment w:val="center"/>
        <w:rPr>
          <w:sz w:val="23"/>
          <w:szCs w:val="23"/>
          <w:shd w:val="clear" w:color="auto" w:fill="FFFFFF"/>
          <w:lang w:val="en-GB" w:eastAsia="en-GB"/>
        </w:rPr>
      </w:pPr>
      <w:r>
        <w:rPr>
          <w:sz w:val="23"/>
          <w:szCs w:val="23"/>
          <w:shd w:val="clear" w:color="auto" w:fill="FFFFFF"/>
          <w:lang w:val="en-GB" w:eastAsia="en-GB"/>
        </w:rPr>
        <w:t xml:space="preserve">It is our intention to have some extra decorative works and minor repairs carried out once the builders are on site.   </w:t>
      </w:r>
      <w:proofErr w:type="gramStart"/>
      <w:r>
        <w:rPr>
          <w:sz w:val="23"/>
          <w:szCs w:val="23"/>
          <w:shd w:val="clear" w:color="auto" w:fill="FFFFFF"/>
          <w:lang w:val="en-GB" w:eastAsia="en-GB"/>
        </w:rPr>
        <w:t>In particular painting of the woodwork to the porch, repair of the porch floor and general painting inside the surgery.</w:t>
      </w:r>
      <w:proofErr w:type="gramEnd"/>
    </w:p>
    <w:p w:rsidR="00944818" w:rsidRDefault="00944818" w:rsidP="00944818">
      <w:pPr>
        <w:shd w:val="clear" w:color="auto" w:fill="FFFFFF"/>
        <w:textAlignment w:val="center"/>
        <w:rPr>
          <w:sz w:val="23"/>
          <w:szCs w:val="23"/>
          <w:shd w:val="clear" w:color="auto" w:fill="FFFFFF"/>
          <w:lang w:val="en-GB" w:eastAsia="en-GB"/>
        </w:rPr>
      </w:pPr>
    </w:p>
    <w:p w:rsidR="00944818" w:rsidRDefault="00944818" w:rsidP="00944818">
      <w:pPr>
        <w:pStyle w:val="ListParagraph"/>
        <w:numPr>
          <w:ilvl w:val="0"/>
          <w:numId w:val="6"/>
        </w:numPr>
        <w:shd w:val="clear" w:color="auto" w:fill="FFFFFF"/>
        <w:textAlignment w:val="center"/>
        <w:rPr>
          <w:sz w:val="23"/>
          <w:szCs w:val="23"/>
          <w:shd w:val="clear" w:color="auto" w:fill="FFFFFF"/>
          <w:lang w:val="en-GB" w:eastAsia="en-GB"/>
        </w:rPr>
      </w:pPr>
      <w:r>
        <w:rPr>
          <w:sz w:val="23"/>
          <w:szCs w:val="23"/>
          <w:u w:val="single"/>
          <w:shd w:val="clear" w:color="auto" w:fill="FFFFFF"/>
          <w:lang w:val="en-GB" w:eastAsia="en-GB"/>
        </w:rPr>
        <w:t>Flu 2019</w:t>
      </w:r>
    </w:p>
    <w:p w:rsidR="00944818" w:rsidRDefault="00944818" w:rsidP="00944818">
      <w:pPr>
        <w:shd w:val="clear" w:color="auto" w:fill="FFFFFF"/>
        <w:ind w:left="360"/>
        <w:textAlignment w:val="center"/>
        <w:rPr>
          <w:sz w:val="23"/>
          <w:szCs w:val="23"/>
          <w:shd w:val="clear" w:color="auto" w:fill="FFFFFF"/>
          <w:lang w:val="en-GB" w:eastAsia="en-GB"/>
        </w:rPr>
      </w:pPr>
    </w:p>
    <w:p w:rsidR="00521736" w:rsidRDefault="00FA78BA" w:rsidP="00944818">
      <w:pPr>
        <w:shd w:val="clear" w:color="auto" w:fill="FFFFFF"/>
        <w:ind w:left="360"/>
        <w:textAlignment w:val="center"/>
        <w:rPr>
          <w:sz w:val="23"/>
          <w:szCs w:val="23"/>
          <w:shd w:val="clear" w:color="auto" w:fill="FFFFFF"/>
          <w:lang w:val="en-GB" w:eastAsia="en-GB"/>
        </w:rPr>
      </w:pPr>
      <w:r>
        <w:rPr>
          <w:sz w:val="23"/>
          <w:szCs w:val="23"/>
          <w:shd w:val="clear" w:color="auto" w:fill="FFFFFF"/>
          <w:lang w:val="en-GB" w:eastAsia="en-GB"/>
        </w:rPr>
        <w:t xml:space="preserve">We are not expecting any delays to planned vaccination deliveries at the present time and </w:t>
      </w:r>
      <w:r w:rsidR="00944818">
        <w:rPr>
          <w:sz w:val="23"/>
          <w:szCs w:val="23"/>
          <w:shd w:val="clear" w:color="auto" w:fill="FFFFFF"/>
          <w:lang w:val="en-GB" w:eastAsia="en-GB"/>
        </w:rPr>
        <w:t xml:space="preserve">  </w:t>
      </w:r>
      <w:r>
        <w:rPr>
          <w:sz w:val="23"/>
          <w:szCs w:val="23"/>
          <w:shd w:val="clear" w:color="auto" w:fill="FFFFFF"/>
          <w:lang w:val="en-GB" w:eastAsia="en-GB"/>
        </w:rPr>
        <w:t>proposed h</w:t>
      </w:r>
      <w:r w:rsidR="00944818">
        <w:rPr>
          <w:sz w:val="23"/>
          <w:szCs w:val="23"/>
          <w:shd w:val="clear" w:color="auto" w:fill="FFFFFF"/>
          <w:lang w:val="en-GB" w:eastAsia="en-GB"/>
        </w:rPr>
        <w:t>old</w:t>
      </w:r>
      <w:r>
        <w:rPr>
          <w:sz w:val="23"/>
          <w:szCs w:val="23"/>
          <w:shd w:val="clear" w:color="auto" w:fill="FFFFFF"/>
          <w:lang w:val="en-GB" w:eastAsia="en-GB"/>
        </w:rPr>
        <w:t>ing</w:t>
      </w:r>
      <w:r w:rsidR="00944818">
        <w:rPr>
          <w:sz w:val="23"/>
          <w:szCs w:val="23"/>
          <w:shd w:val="clear" w:color="auto" w:fill="FFFFFF"/>
          <w:lang w:val="en-GB" w:eastAsia="en-GB"/>
        </w:rPr>
        <w:t xml:space="preserve"> flu clinics in September and October</w:t>
      </w:r>
      <w:r>
        <w:rPr>
          <w:sz w:val="23"/>
          <w:szCs w:val="23"/>
          <w:shd w:val="clear" w:color="auto" w:fill="FFFFFF"/>
          <w:lang w:val="en-GB" w:eastAsia="en-GB"/>
        </w:rPr>
        <w:t>.</w:t>
      </w:r>
    </w:p>
    <w:p w:rsidR="00FA78BA" w:rsidRDefault="00FA78BA" w:rsidP="00FA78BA">
      <w:pPr>
        <w:shd w:val="clear" w:color="auto" w:fill="FFFFFF"/>
        <w:textAlignment w:val="center"/>
        <w:rPr>
          <w:sz w:val="23"/>
          <w:szCs w:val="23"/>
          <w:shd w:val="clear" w:color="auto" w:fill="FFFFFF"/>
          <w:lang w:val="en-GB" w:eastAsia="en-GB"/>
        </w:rPr>
      </w:pPr>
    </w:p>
    <w:p w:rsidR="00FA78BA" w:rsidRPr="00FA78BA" w:rsidRDefault="00FA78BA" w:rsidP="00FA78BA">
      <w:pPr>
        <w:pStyle w:val="ListParagraph"/>
        <w:numPr>
          <w:ilvl w:val="0"/>
          <w:numId w:val="6"/>
        </w:numPr>
        <w:shd w:val="clear" w:color="auto" w:fill="FFFFFF"/>
        <w:textAlignment w:val="center"/>
        <w:rPr>
          <w:sz w:val="23"/>
          <w:szCs w:val="23"/>
          <w:shd w:val="clear" w:color="auto" w:fill="FFFFFF"/>
          <w:lang w:val="en-GB" w:eastAsia="en-GB"/>
        </w:rPr>
      </w:pPr>
      <w:r>
        <w:rPr>
          <w:sz w:val="23"/>
          <w:szCs w:val="23"/>
          <w:u w:val="single"/>
          <w:shd w:val="clear" w:color="auto" w:fill="FFFFFF"/>
          <w:lang w:val="en-GB" w:eastAsia="en-GB"/>
        </w:rPr>
        <w:t>EPS</w:t>
      </w:r>
    </w:p>
    <w:p w:rsidR="00944818" w:rsidRDefault="00944818" w:rsidP="00944818">
      <w:pPr>
        <w:shd w:val="clear" w:color="auto" w:fill="FFFFFF"/>
        <w:textAlignment w:val="center"/>
        <w:rPr>
          <w:sz w:val="23"/>
          <w:szCs w:val="23"/>
          <w:shd w:val="clear" w:color="auto" w:fill="FFFFFF"/>
          <w:lang w:val="en-GB" w:eastAsia="en-GB"/>
        </w:rPr>
      </w:pPr>
    </w:p>
    <w:p w:rsidR="00E924F2" w:rsidRDefault="00E924F2" w:rsidP="00E924F2">
      <w:pPr>
        <w:shd w:val="clear" w:color="auto" w:fill="FFFFFF"/>
        <w:ind w:left="360"/>
        <w:textAlignment w:val="center"/>
        <w:rPr>
          <w:sz w:val="23"/>
          <w:szCs w:val="23"/>
          <w:shd w:val="clear" w:color="auto" w:fill="FFFFFF"/>
          <w:lang w:val="en-GB" w:eastAsia="en-GB"/>
        </w:rPr>
      </w:pPr>
      <w:r>
        <w:rPr>
          <w:sz w:val="23"/>
          <w:szCs w:val="23"/>
          <w:shd w:val="clear" w:color="auto" w:fill="FFFFFF"/>
          <w:lang w:val="en-GB" w:eastAsia="en-GB"/>
        </w:rPr>
        <w:t>We have now gone live with Electronic Prescribing and patients can request that their prescription is sent directly to a nominated pharmacy for their convenience.</w:t>
      </w:r>
    </w:p>
    <w:p w:rsidR="00E924F2" w:rsidRDefault="00E924F2" w:rsidP="00E924F2">
      <w:pPr>
        <w:shd w:val="clear" w:color="auto" w:fill="FFFFFF"/>
        <w:textAlignment w:val="center"/>
        <w:rPr>
          <w:sz w:val="23"/>
          <w:szCs w:val="23"/>
          <w:shd w:val="clear" w:color="auto" w:fill="FFFFFF"/>
          <w:lang w:val="en-GB" w:eastAsia="en-GB"/>
        </w:rPr>
      </w:pPr>
    </w:p>
    <w:p w:rsidR="00E924F2" w:rsidRDefault="00E924F2" w:rsidP="00E924F2">
      <w:pPr>
        <w:pStyle w:val="ListParagraph"/>
        <w:numPr>
          <w:ilvl w:val="0"/>
          <w:numId w:val="6"/>
        </w:numPr>
        <w:shd w:val="clear" w:color="auto" w:fill="FFFFFF"/>
        <w:textAlignment w:val="center"/>
        <w:rPr>
          <w:sz w:val="23"/>
          <w:szCs w:val="23"/>
          <w:shd w:val="clear" w:color="auto" w:fill="FFFFFF"/>
          <w:lang w:val="en-GB" w:eastAsia="en-GB"/>
        </w:rPr>
      </w:pPr>
      <w:r>
        <w:rPr>
          <w:sz w:val="23"/>
          <w:szCs w:val="23"/>
          <w:u w:val="single"/>
          <w:shd w:val="clear" w:color="auto" w:fill="FFFFFF"/>
          <w:lang w:val="en-GB" w:eastAsia="en-GB"/>
        </w:rPr>
        <w:t>Phone System</w:t>
      </w:r>
    </w:p>
    <w:p w:rsidR="000E1450" w:rsidRDefault="000E1450" w:rsidP="000E1450">
      <w:pPr>
        <w:shd w:val="clear" w:color="auto" w:fill="FFFFFF"/>
        <w:textAlignment w:val="center"/>
        <w:rPr>
          <w:sz w:val="23"/>
          <w:szCs w:val="23"/>
          <w:shd w:val="clear" w:color="auto" w:fill="FFFFFF"/>
          <w:lang w:val="en-GB" w:eastAsia="en-GB"/>
        </w:rPr>
      </w:pPr>
    </w:p>
    <w:p w:rsidR="000E1450" w:rsidRPr="000E1450" w:rsidRDefault="000E1450" w:rsidP="000E1450">
      <w:pPr>
        <w:shd w:val="clear" w:color="auto" w:fill="FFFFFF"/>
        <w:ind w:left="360"/>
        <w:textAlignment w:val="center"/>
        <w:rPr>
          <w:sz w:val="23"/>
          <w:szCs w:val="23"/>
          <w:shd w:val="clear" w:color="auto" w:fill="FFFFFF"/>
          <w:lang w:val="en-GB" w:eastAsia="en-GB"/>
        </w:rPr>
      </w:pPr>
      <w:r>
        <w:rPr>
          <w:sz w:val="23"/>
          <w:szCs w:val="23"/>
          <w:shd w:val="clear" w:color="auto" w:fill="FFFFFF"/>
          <w:lang w:val="en-GB" w:eastAsia="en-GB"/>
        </w:rPr>
        <w:t>The serious issues with the telephone system were resolved in March</w:t>
      </w:r>
    </w:p>
    <w:p w:rsidR="00944818" w:rsidRDefault="00944818" w:rsidP="00944818">
      <w:pPr>
        <w:shd w:val="clear" w:color="auto" w:fill="FFFFFF"/>
        <w:textAlignment w:val="center"/>
        <w:rPr>
          <w:sz w:val="23"/>
          <w:szCs w:val="23"/>
          <w:shd w:val="clear" w:color="auto" w:fill="FFFFFF"/>
          <w:lang w:val="en-GB" w:eastAsia="en-GB"/>
        </w:rPr>
      </w:pPr>
    </w:p>
    <w:p w:rsidR="00944818" w:rsidRPr="00944818" w:rsidRDefault="00944818" w:rsidP="00944818">
      <w:pPr>
        <w:shd w:val="clear" w:color="auto" w:fill="FFFFFF"/>
        <w:ind w:left="360"/>
        <w:textAlignment w:val="center"/>
        <w:rPr>
          <w:sz w:val="23"/>
          <w:szCs w:val="23"/>
          <w:shd w:val="clear" w:color="auto" w:fill="FFFFFF"/>
          <w:lang w:val="en-GB" w:eastAsia="en-GB"/>
        </w:rPr>
      </w:pPr>
    </w:p>
    <w:p w:rsidR="00521736" w:rsidRDefault="00521736" w:rsidP="00521736">
      <w:pPr>
        <w:shd w:val="clear" w:color="auto" w:fill="FFFFFF"/>
        <w:textAlignment w:val="center"/>
        <w:rPr>
          <w:sz w:val="23"/>
          <w:szCs w:val="23"/>
          <w:shd w:val="clear" w:color="auto" w:fill="FFFFFF"/>
          <w:lang w:val="en-GB" w:eastAsia="en-GB"/>
        </w:rPr>
      </w:pPr>
    </w:p>
    <w:p w:rsidR="00521736" w:rsidRDefault="00521736" w:rsidP="00521736">
      <w:pPr>
        <w:shd w:val="clear" w:color="auto" w:fill="FFFFFF"/>
        <w:ind w:left="360"/>
        <w:textAlignment w:val="center"/>
        <w:rPr>
          <w:sz w:val="23"/>
          <w:szCs w:val="23"/>
          <w:shd w:val="clear" w:color="auto" w:fill="FFFFFF"/>
          <w:lang w:val="en-GB" w:eastAsia="en-GB"/>
        </w:rPr>
      </w:pPr>
    </w:p>
    <w:p w:rsidR="00521736" w:rsidRPr="00521736" w:rsidRDefault="00521736" w:rsidP="00521736">
      <w:pPr>
        <w:shd w:val="clear" w:color="auto" w:fill="FFFFFF"/>
        <w:ind w:left="360"/>
        <w:textAlignment w:val="center"/>
        <w:rPr>
          <w:sz w:val="23"/>
          <w:szCs w:val="23"/>
          <w:shd w:val="clear" w:color="auto" w:fill="FFFFFF"/>
          <w:lang w:val="en-GB" w:eastAsia="en-GB"/>
        </w:rPr>
      </w:pPr>
    </w:p>
    <w:p w:rsidR="0042288C" w:rsidRDefault="0042288C" w:rsidP="00714AF1">
      <w:pPr>
        <w:shd w:val="clear" w:color="auto" w:fill="FFFFFF"/>
        <w:textAlignment w:val="center"/>
        <w:rPr>
          <w:sz w:val="23"/>
          <w:szCs w:val="23"/>
          <w:shd w:val="clear" w:color="auto" w:fill="FFFFFF"/>
          <w:lang w:val="en-GB" w:eastAsia="en-GB"/>
        </w:rPr>
      </w:pPr>
    </w:p>
    <w:p w:rsidR="003F53A2" w:rsidRDefault="00FA78BA" w:rsidP="00944818">
      <w:pPr>
        <w:shd w:val="clear" w:color="auto" w:fill="FFFFFF"/>
        <w:textAlignment w:val="center"/>
      </w:pPr>
      <w:r>
        <w:rPr>
          <w:sz w:val="23"/>
          <w:szCs w:val="23"/>
          <w:shd w:val="clear" w:color="auto" w:fill="FFFFFF"/>
          <w:lang w:val="en-GB" w:eastAsia="en-GB"/>
        </w:rPr>
        <w:t>Next meeting will be held in September 2019 – date TBC</w:t>
      </w:r>
      <w:r w:rsidR="00812F72">
        <w:rPr>
          <w:sz w:val="23"/>
          <w:szCs w:val="23"/>
          <w:shd w:val="clear" w:color="auto" w:fill="FFFFFF"/>
          <w:lang w:val="en-GB" w:eastAsia="en-GB"/>
        </w:rPr>
        <w:t>.</w:t>
      </w:r>
    </w:p>
    <w:sectPr w:rsidR="003F53A2" w:rsidSect="00FE0F9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5B3C"/>
    <w:multiLevelType w:val="hybridMultilevel"/>
    <w:tmpl w:val="5896FB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C3428"/>
    <w:multiLevelType w:val="hybridMultilevel"/>
    <w:tmpl w:val="668C8B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36DF8"/>
    <w:multiLevelType w:val="hybridMultilevel"/>
    <w:tmpl w:val="508208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89379F"/>
    <w:multiLevelType w:val="hybridMultilevel"/>
    <w:tmpl w:val="9A54F4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ED5FA6"/>
    <w:multiLevelType w:val="hybridMultilevel"/>
    <w:tmpl w:val="996658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062D2C"/>
    <w:multiLevelType w:val="hybridMultilevel"/>
    <w:tmpl w:val="4F4ED7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FB5476"/>
    <w:multiLevelType w:val="hybridMultilevel"/>
    <w:tmpl w:val="E5825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54958"/>
    <w:multiLevelType w:val="hybridMultilevel"/>
    <w:tmpl w:val="41826BDE"/>
    <w:lvl w:ilvl="0" w:tplc="A2261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0C"/>
    <w:rsid w:val="000004FD"/>
    <w:rsid w:val="00027932"/>
    <w:rsid w:val="000279A3"/>
    <w:rsid w:val="00044A8C"/>
    <w:rsid w:val="000817C8"/>
    <w:rsid w:val="000B1F5F"/>
    <w:rsid w:val="000D5167"/>
    <w:rsid w:val="000E1450"/>
    <w:rsid w:val="000F2D89"/>
    <w:rsid w:val="00261F6B"/>
    <w:rsid w:val="00292EFC"/>
    <w:rsid w:val="002A1B9B"/>
    <w:rsid w:val="002C158F"/>
    <w:rsid w:val="00317AE3"/>
    <w:rsid w:val="0032278D"/>
    <w:rsid w:val="00355342"/>
    <w:rsid w:val="00363460"/>
    <w:rsid w:val="003C3120"/>
    <w:rsid w:val="003D4157"/>
    <w:rsid w:val="003E0137"/>
    <w:rsid w:val="003E0998"/>
    <w:rsid w:val="003F53A2"/>
    <w:rsid w:val="0042288C"/>
    <w:rsid w:val="00481DDA"/>
    <w:rsid w:val="00485C53"/>
    <w:rsid w:val="004E7857"/>
    <w:rsid w:val="00510A71"/>
    <w:rsid w:val="00521736"/>
    <w:rsid w:val="005E7F0A"/>
    <w:rsid w:val="006255A5"/>
    <w:rsid w:val="006574BB"/>
    <w:rsid w:val="006E08CD"/>
    <w:rsid w:val="00714AF1"/>
    <w:rsid w:val="00732010"/>
    <w:rsid w:val="00747513"/>
    <w:rsid w:val="00760796"/>
    <w:rsid w:val="007C233C"/>
    <w:rsid w:val="007D1E8E"/>
    <w:rsid w:val="007E350C"/>
    <w:rsid w:val="007E7A7E"/>
    <w:rsid w:val="007F46B7"/>
    <w:rsid w:val="00810C8A"/>
    <w:rsid w:val="00812F72"/>
    <w:rsid w:val="00836A5D"/>
    <w:rsid w:val="00852275"/>
    <w:rsid w:val="008718D4"/>
    <w:rsid w:val="008D6169"/>
    <w:rsid w:val="008F296B"/>
    <w:rsid w:val="00911F62"/>
    <w:rsid w:val="00917C91"/>
    <w:rsid w:val="00944818"/>
    <w:rsid w:val="00980A9E"/>
    <w:rsid w:val="009F70E0"/>
    <w:rsid w:val="00B0428A"/>
    <w:rsid w:val="00B32F30"/>
    <w:rsid w:val="00B44836"/>
    <w:rsid w:val="00B51CE6"/>
    <w:rsid w:val="00B966B0"/>
    <w:rsid w:val="00BA3061"/>
    <w:rsid w:val="00BB616A"/>
    <w:rsid w:val="00C13B07"/>
    <w:rsid w:val="00C40264"/>
    <w:rsid w:val="00C82B55"/>
    <w:rsid w:val="00C972C8"/>
    <w:rsid w:val="00D20DEB"/>
    <w:rsid w:val="00D42255"/>
    <w:rsid w:val="00D83FA8"/>
    <w:rsid w:val="00DB3414"/>
    <w:rsid w:val="00E00330"/>
    <w:rsid w:val="00E17950"/>
    <w:rsid w:val="00E52E9C"/>
    <w:rsid w:val="00E7783E"/>
    <w:rsid w:val="00E924F2"/>
    <w:rsid w:val="00E952B6"/>
    <w:rsid w:val="00EC5D3F"/>
    <w:rsid w:val="00EF7745"/>
    <w:rsid w:val="00F13CAC"/>
    <w:rsid w:val="00F806A1"/>
    <w:rsid w:val="00F90DA1"/>
    <w:rsid w:val="00FA367E"/>
    <w:rsid w:val="00FA54F9"/>
    <w:rsid w:val="00FA78BA"/>
    <w:rsid w:val="00FE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5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7C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1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5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7C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1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10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8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8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83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79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27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2792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49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67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434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98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101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14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345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011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5307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843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663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71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0163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845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19294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3109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23956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74125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3201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0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0267-72A8-4DA6-B52A-00A34657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Emis2000</cp:lastModifiedBy>
  <cp:revision>8</cp:revision>
  <cp:lastPrinted>2018-05-21T12:05:00Z</cp:lastPrinted>
  <dcterms:created xsi:type="dcterms:W3CDTF">2020-06-03T10:07:00Z</dcterms:created>
  <dcterms:modified xsi:type="dcterms:W3CDTF">2020-06-03T10:27:00Z</dcterms:modified>
</cp:coreProperties>
</file>